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FE22B" w14:textId="77777777" w:rsidR="00341A9B" w:rsidRDefault="00341A9B" w:rsidP="00341A9B"/>
    <w:p w14:paraId="36E475A5" w14:textId="77777777" w:rsidR="00341A9B" w:rsidRDefault="00341A9B" w:rsidP="00341A9B"/>
    <w:p w14:paraId="2661360B" w14:textId="77777777" w:rsidR="00191CCD" w:rsidRDefault="00191CCD" w:rsidP="00191CCD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9296E">
        <w:rPr>
          <w:rFonts w:ascii="Times New Roman" w:hAnsi="Times New Roman"/>
          <w:b/>
          <w:sz w:val="24"/>
          <w:szCs w:val="24"/>
        </w:rPr>
        <w:t>Оценка заявок, окончательных предложений участников запроса предложений.</w:t>
      </w:r>
    </w:p>
    <w:p w14:paraId="6A6565AE" w14:textId="77777777" w:rsidR="00EF38C6" w:rsidRPr="00191CCD" w:rsidRDefault="00EF38C6" w:rsidP="00EF38C6">
      <w:pPr>
        <w:spacing w:line="276" w:lineRule="auto"/>
        <w:jc w:val="center"/>
        <w:rPr>
          <w:rFonts w:ascii="PT Sans" w:eastAsia="Times New Roman" w:hAnsi="PT Sans"/>
          <w:b/>
          <w:bCs/>
          <w:color w:val="666666"/>
          <w:sz w:val="24"/>
          <w:szCs w:val="24"/>
          <w:lang w:eastAsia="ru-RU"/>
        </w:rPr>
      </w:pPr>
      <w:bookmarkStart w:id="0" w:name="_GoBack"/>
      <w:bookmarkEnd w:id="0"/>
    </w:p>
    <w:p w14:paraId="4EFAAA30" w14:textId="77777777" w:rsidR="00EF38C6" w:rsidRPr="00191CCD" w:rsidRDefault="00EF38C6" w:rsidP="00EF38C6">
      <w:pPr>
        <w:spacing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CD">
        <w:rPr>
          <w:rFonts w:ascii="Times New Roman" w:eastAsia="Times New Roman" w:hAnsi="Times New Roman"/>
          <w:sz w:val="24"/>
          <w:szCs w:val="24"/>
          <w:lang w:eastAsia="ru-RU"/>
        </w:rPr>
        <w:t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«О закупках в Приднестровской Молдавской Республике» и Постановлением Правительства ПМР от 25 марта 2020г. № 78 «Об утверждении Порядка оценки заявок, окончательных предложений участников закупки при проведении запроса предложений».</w:t>
      </w:r>
    </w:p>
    <w:p w14:paraId="015FD573" w14:textId="77777777" w:rsidR="00EF38C6" w:rsidRPr="00191CCD" w:rsidRDefault="00EF38C6" w:rsidP="00EF38C6">
      <w:pPr>
        <w:spacing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CD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Заявки, поданные с превышением начальной (максимальной) цены контракта, а также условий контракта в части срока поставки, условий оплаты, условий об ответственности по обязательствам, связанных с участием в закупке, отстраняются и не оцениваются. </w:t>
      </w:r>
    </w:p>
    <w:p w14:paraId="548C405E" w14:textId="77777777" w:rsidR="00EF38C6" w:rsidRPr="00191CCD" w:rsidRDefault="00EF38C6" w:rsidP="00EF38C6">
      <w:pPr>
        <w:spacing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CD">
        <w:rPr>
          <w:rFonts w:ascii="Times New Roman" w:eastAsia="Times New Roman" w:hAnsi="Times New Roman"/>
          <w:sz w:val="24"/>
          <w:szCs w:val="24"/>
          <w:lang w:eastAsia="ru-RU"/>
        </w:rPr>
        <w:t>Критериями оценки являются:</w:t>
      </w:r>
    </w:p>
    <w:p w14:paraId="0E962114" w14:textId="7A9FE10F" w:rsidR="000F22AA" w:rsidRPr="00191CCD" w:rsidRDefault="000F22AA" w:rsidP="000F22AA">
      <w:pPr>
        <w:widowControl w:val="0"/>
        <w:suppressAutoHyphens/>
        <w:rPr>
          <w:rFonts w:ascii="Times New Roman" w:hAnsi="Times New Roman"/>
          <w:sz w:val="24"/>
          <w:szCs w:val="24"/>
        </w:rPr>
      </w:pPr>
      <w:r w:rsidRPr="00191CCD">
        <w:rPr>
          <w:rFonts w:ascii="Times New Roman" w:hAnsi="Times New Roman"/>
          <w:sz w:val="24"/>
          <w:szCs w:val="24"/>
        </w:rPr>
        <w:tab/>
        <w:t xml:space="preserve">Стоимостной критерий: </w:t>
      </w:r>
    </w:p>
    <w:p w14:paraId="13B5F619" w14:textId="60D10580" w:rsidR="00EF38C6" w:rsidRPr="00191CCD" w:rsidRDefault="000F22AA" w:rsidP="000F22AA">
      <w:pPr>
        <w:spacing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CD">
        <w:rPr>
          <w:rFonts w:ascii="Times New Roman" w:hAnsi="Times New Roman"/>
          <w:sz w:val="24"/>
          <w:szCs w:val="24"/>
        </w:rPr>
        <w:t>- цена (удельный вес составляет 100 процентов).</w:t>
      </w:r>
    </w:p>
    <w:p w14:paraId="46AEE9CF" w14:textId="77777777" w:rsidR="00EF38C6" w:rsidRPr="00191CCD" w:rsidRDefault="00EF38C6" w:rsidP="00EF38C6">
      <w:pPr>
        <w:spacing w:line="276" w:lineRule="auto"/>
        <w:rPr>
          <w:sz w:val="24"/>
          <w:szCs w:val="24"/>
        </w:rPr>
      </w:pPr>
    </w:p>
    <w:p w14:paraId="3F4C840A" w14:textId="77777777" w:rsidR="00962DBC" w:rsidRDefault="00962DBC"/>
    <w:sectPr w:rsidR="00962DBC" w:rsidSect="0030205C">
      <w:pgSz w:w="12240" w:h="15840" w:code="1"/>
      <w:pgMar w:top="567" w:right="567" w:bottom="1134" w:left="1701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1A9B"/>
    <w:rsid w:val="000F22AA"/>
    <w:rsid w:val="001278EC"/>
    <w:rsid w:val="00191CCD"/>
    <w:rsid w:val="00341A9B"/>
    <w:rsid w:val="00455B48"/>
    <w:rsid w:val="0046077D"/>
    <w:rsid w:val="0084761B"/>
    <w:rsid w:val="00962DBC"/>
    <w:rsid w:val="00EF38C6"/>
    <w:rsid w:val="00F0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9ABA"/>
  <w15:docId w15:val="{C14B2DC4-9A77-4E0D-ADC2-E04ACE26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A9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2021-02-16T09:07:00Z</dcterms:created>
  <dcterms:modified xsi:type="dcterms:W3CDTF">2026-02-27T09:51:00Z</dcterms:modified>
</cp:coreProperties>
</file>